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607" w:rsidRDefault="00D55D0B">
      <w:pPr>
        <w:pStyle w:val="a3"/>
        <w:spacing w:after="0" w:afterAutospacing="0"/>
        <w:jc w:val="center"/>
        <w:rPr>
          <w:rFonts w:ascii="方正小标宋简体" w:eastAsia="方正小标宋简体"/>
          <w:bCs/>
          <w:color w:val="FF0000"/>
          <w:spacing w:val="40"/>
          <w:w w:val="70"/>
          <w:sz w:val="100"/>
          <w:szCs w:val="100"/>
        </w:rPr>
      </w:pPr>
      <w:r>
        <w:rPr>
          <w:rFonts w:ascii="方正小标宋简体" w:eastAsia="方正小标宋简体" w:hint="eastAsia"/>
          <w:bCs/>
          <w:color w:val="FF0000"/>
          <w:spacing w:val="40"/>
          <w:w w:val="70"/>
          <w:sz w:val="100"/>
          <w:szCs w:val="100"/>
        </w:rPr>
        <w:t>山东理工大学教务处</w:t>
      </w:r>
    </w:p>
    <w:p w:rsidR="00A07607" w:rsidRDefault="00D55D0B">
      <w:pPr>
        <w:spacing w:beforeLines="75" w:before="234" w:line="560" w:lineRule="exact"/>
        <w:jc w:val="center"/>
        <w:rPr>
          <w:rFonts w:ascii="仿宋" w:eastAsia="仿宋" w:hAnsi="仿宋"/>
          <w:spacing w:val="20"/>
          <w:w w:val="80"/>
          <w:sz w:val="32"/>
          <w:szCs w:val="32"/>
        </w:rPr>
      </w:pPr>
      <w:r>
        <w:rPr>
          <w:rFonts w:ascii="方正小标宋简体" w:hint="eastAsia"/>
          <w:bCs/>
          <w:noProof/>
          <w:color w:val="FF0000"/>
          <w:spacing w:val="2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41910</wp:posOffset>
                </wp:positionV>
                <wp:extent cx="5605780" cy="47625"/>
                <wp:effectExtent l="0" t="7620" r="13970" b="2095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5780" cy="476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C49C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.25pt;margin-top:3.3pt;width:441.4pt;height:3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" strokecolor="red" strokeweight="1.25pt"/>
            </w:pict>
          </mc:Fallback>
        </mc:AlternateContent>
      </w:r>
      <w:r>
        <w:rPr>
          <w:rFonts w:hint="eastAsia"/>
        </w:rPr>
        <w:t xml:space="preserve">                                              </w:t>
      </w:r>
      <w:r>
        <w:rPr>
          <w:rFonts w:ascii="仿宋" w:eastAsia="仿宋" w:hAnsi="仿宋" w:hint="eastAsia"/>
          <w:sz w:val="32"/>
          <w:szCs w:val="32"/>
        </w:rPr>
        <w:t>教务函</w:t>
      </w:r>
      <w:r>
        <w:rPr>
          <w:rFonts w:ascii="仿宋" w:eastAsia="仿宋" w:hAnsi="仿宋" w:cs="’Times New Roman’" w:hint="eastAsia"/>
          <w:sz w:val="32"/>
          <w:szCs w:val="32"/>
        </w:rPr>
        <w:t>〔</w:t>
      </w:r>
      <w:r>
        <w:rPr>
          <w:rFonts w:ascii="仿宋" w:eastAsia="仿宋" w:hAnsi="仿宋" w:cs="’Times New Roman’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cs="’Times New Roman’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A07607" w:rsidRDefault="00A07607">
      <w:pPr>
        <w:spacing w:line="590" w:lineRule="exact"/>
        <w:jc w:val="center"/>
        <w:rPr>
          <w:rFonts w:ascii="宋体" w:hAnsi="宋体"/>
          <w:b/>
          <w:sz w:val="44"/>
          <w:szCs w:val="44"/>
        </w:rPr>
      </w:pPr>
    </w:p>
    <w:p w:rsidR="00A07607" w:rsidRDefault="00D55D0B"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关于做好</w:t>
      </w: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</w:t>
      </w:r>
      <w:r>
        <w:rPr>
          <w:rFonts w:ascii="方正小标宋简体" w:eastAsia="方正小标宋简体" w:hint="eastAsia"/>
          <w:sz w:val="44"/>
          <w:szCs w:val="44"/>
        </w:rPr>
        <w:t>1</w:t>
      </w:r>
      <w:r>
        <w:rPr>
          <w:rFonts w:ascii="方正小标宋简体" w:eastAsia="方正小标宋简体"/>
          <w:sz w:val="44"/>
          <w:szCs w:val="44"/>
        </w:rPr>
        <w:t>-202</w:t>
      </w: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学年第</w:t>
      </w:r>
      <w:r>
        <w:rPr>
          <w:rFonts w:ascii="方正小标宋简体" w:eastAsia="方正小标宋简体" w:hint="eastAsia"/>
          <w:sz w:val="44"/>
          <w:szCs w:val="44"/>
        </w:rPr>
        <w:t>二</w:t>
      </w:r>
      <w:r>
        <w:rPr>
          <w:rFonts w:ascii="方正小标宋简体" w:eastAsia="方正小标宋简体" w:hint="eastAsia"/>
          <w:sz w:val="44"/>
          <w:szCs w:val="44"/>
        </w:rPr>
        <w:t>学期</w:t>
      </w:r>
    </w:p>
    <w:p w:rsidR="00A07607" w:rsidRDefault="00D55D0B"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二次考试的通知</w:t>
      </w:r>
    </w:p>
    <w:p w:rsidR="00A07607" w:rsidRDefault="00D55D0B">
      <w:pPr>
        <w:adjustRightInd w:val="0"/>
        <w:snapToGri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各学院：</w:t>
      </w:r>
    </w:p>
    <w:p w:rsidR="00A07607" w:rsidRDefault="00D55D0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兹定于</w:t>
      </w: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 w:rsidR="0011500A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日进行上学期不及格课程二</w:t>
      </w:r>
      <w:r>
        <w:rPr>
          <w:rFonts w:ascii="仿宋" w:eastAsia="仿宋" w:hAnsi="仿宋" w:hint="eastAsia"/>
          <w:sz w:val="32"/>
          <w:szCs w:val="32"/>
        </w:rPr>
        <w:t>次考试，请各学院按要求做好如下工作：</w:t>
      </w:r>
    </w:p>
    <w:p w:rsidR="00A07607" w:rsidRDefault="00D55D0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根据《山东理工大学课程考试管理工作实施细则》（鲁理</w:t>
      </w:r>
      <w:r>
        <w:rPr>
          <w:rFonts w:ascii="仿宋" w:eastAsia="仿宋" w:hAnsi="仿宋" w:hint="eastAsia"/>
          <w:sz w:val="32"/>
          <w:szCs w:val="32"/>
        </w:rPr>
        <w:t>工大办发〔</w:t>
      </w: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18</w:t>
      </w:r>
      <w:r>
        <w:rPr>
          <w:rFonts w:ascii="仿宋" w:eastAsia="仿宋" w:hAnsi="仿宋"/>
          <w:sz w:val="32"/>
          <w:szCs w:val="32"/>
        </w:rPr>
        <w:t>号），学生第一次考试不合格且成绩在</w:t>
      </w:r>
      <w:r>
        <w:rPr>
          <w:rFonts w:ascii="仿宋" w:eastAsia="仿宋" w:hAnsi="仿宋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分及以上者方可参加二次考核（</w:t>
      </w:r>
      <w:r>
        <w:rPr>
          <w:rFonts w:ascii="仿宋" w:eastAsia="仿宋" w:hAnsi="仿宋"/>
          <w:sz w:val="32"/>
          <w:szCs w:val="32"/>
        </w:rPr>
        <w:t>30</w:t>
      </w:r>
      <w:r>
        <w:rPr>
          <w:rFonts w:ascii="仿宋" w:eastAsia="仿宋" w:hAnsi="仿宋"/>
          <w:sz w:val="32"/>
          <w:szCs w:val="32"/>
        </w:rPr>
        <w:t>分以下者只能重修），请各学</w:t>
      </w:r>
      <w:r>
        <w:rPr>
          <w:rFonts w:ascii="仿宋" w:eastAsia="仿宋" w:hAnsi="仿宋" w:hint="eastAsia"/>
          <w:sz w:val="32"/>
          <w:szCs w:val="32"/>
        </w:rPr>
        <w:t>院及时通知学生</w:t>
      </w:r>
      <w:r w:rsidR="0011500A">
        <w:rPr>
          <w:rFonts w:ascii="仿宋" w:eastAsia="仿宋" w:hAnsi="仿宋" w:hint="eastAsia"/>
          <w:sz w:val="32"/>
          <w:szCs w:val="32"/>
        </w:rPr>
        <w:t>确认考试资格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07607" w:rsidRDefault="00D55D0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/>
          <w:sz w:val="32"/>
          <w:szCs w:val="32"/>
        </w:rPr>
        <w:t>本次考试通识教育必修课等基础类课程由教务处统一安</w:t>
      </w:r>
      <w:r>
        <w:rPr>
          <w:rFonts w:ascii="仿宋" w:eastAsia="仿宋" w:hAnsi="仿宋" w:hint="eastAsia"/>
          <w:sz w:val="32"/>
          <w:szCs w:val="32"/>
        </w:rPr>
        <w:t>排，其它课程由</w:t>
      </w:r>
      <w:r>
        <w:rPr>
          <w:rFonts w:ascii="仿宋" w:eastAsia="仿宋" w:hAnsi="仿宋" w:hint="eastAsia"/>
          <w:b/>
          <w:bCs/>
          <w:sz w:val="32"/>
          <w:szCs w:val="32"/>
        </w:rPr>
        <w:t>开课</w:t>
      </w:r>
      <w:r>
        <w:rPr>
          <w:rFonts w:ascii="仿宋" w:eastAsia="仿宋" w:hAnsi="仿宋" w:hint="eastAsia"/>
          <w:b/>
          <w:bCs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在教学综合信息服务平台</w:t>
      </w:r>
      <w:r>
        <w:rPr>
          <w:rFonts w:ascii="仿宋" w:eastAsia="仿宋" w:hAnsi="仿宋" w:hint="eastAsia"/>
          <w:sz w:val="32"/>
          <w:szCs w:val="32"/>
        </w:rPr>
        <w:t>安排。</w:t>
      </w:r>
    </w:p>
    <w:p w:rsidR="00A07607" w:rsidRDefault="00D55D0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/>
          <w:sz w:val="32"/>
          <w:szCs w:val="32"/>
        </w:rPr>
        <w:t>考试时间及地点由学生所在学院通知</w:t>
      </w:r>
      <w:r>
        <w:rPr>
          <w:rFonts w:ascii="仿宋" w:eastAsia="仿宋" w:hAnsi="仿宋" w:hint="eastAsia"/>
          <w:sz w:val="32"/>
          <w:szCs w:val="32"/>
        </w:rPr>
        <w:t>学生</w:t>
      </w:r>
      <w:r w:rsidR="0011500A">
        <w:rPr>
          <w:rFonts w:ascii="仿宋" w:eastAsia="仿宋" w:hAnsi="仿宋" w:hint="eastAsia"/>
          <w:sz w:val="32"/>
          <w:szCs w:val="32"/>
        </w:rPr>
        <w:t>到</w:t>
      </w:r>
      <w:r>
        <w:rPr>
          <w:rFonts w:ascii="仿宋" w:eastAsia="仿宋" w:hAnsi="仿宋" w:hint="eastAsia"/>
          <w:sz w:val="32"/>
          <w:szCs w:val="32"/>
        </w:rPr>
        <w:t>教学综合信息服务平台查询</w:t>
      </w:r>
      <w:r>
        <w:rPr>
          <w:rFonts w:ascii="仿宋" w:eastAsia="仿宋" w:hAnsi="仿宋"/>
          <w:sz w:val="32"/>
          <w:szCs w:val="32"/>
        </w:rPr>
        <w:t>，提醒学生必须</w:t>
      </w:r>
      <w:r>
        <w:rPr>
          <w:rFonts w:ascii="仿宋" w:eastAsia="仿宋" w:hAnsi="仿宋" w:hint="eastAsia"/>
          <w:sz w:val="32"/>
          <w:szCs w:val="32"/>
        </w:rPr>
        <w:t>同时携带校园卡和</w:t>
      </w:r>
      <w:r>
        <w:rPr>
          <w:rFonts w:ascii="仿宋" w:eastAsia="仿宋" w:hAnsi="仿宋"/>
          <w:sz w:val="32"/>
          <w:szCs w:val="32"/>
        </w:rPr>
        <w:t>身</w:t>
      </w:r>
      <w:r>
        <w:rPr>
          <w:rFonts w:ascii="仿宋" w:eastAsia="仿宋" w:hAnsi="仿宋" w:hint="eastAsia"/>
          <w:sz w:val="32"/>
          <w:szCs w:val="32"/>
        </w:rPr>
        <w:t>份证参加考试，</w:t>
      </w:r>
      <w:r w:rsidR="0011500A">
        <w:rPr>
          <w:rFonts w:ascii="仿宋" w:eastAsia="仿宋" w:hAnsi="仿宋" w:hint="eastAsia"/>
          <w:sz w:val="32"/>
          <w:szCs w:val="32"/>
        </w:rPr>
        <w:t>提前</w:t>
      </w:r>
      <w:r>
        <w:rPr>
          <w:rFonts w:ascii="仿宋" w:eastAsia="仿宋" w:hAnsi="仿宋" w:hint="eastAsia"/>
          <w:sz w:val="32"/>
          <w:szCs w:val="32"/>
        </w:rPr>
        <w:t>至少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>分钟</w:t>
      </w:r>
      <w:r>
        <w:rPr>
          <w:rFonts w:ascii="仿宋" w:eastAsia="仿宋" w:hAnsi="仿宋" w:hint="eastAsia"/>
          <w:sz w:val="32"/>
          <w:szCs w:val="32"/>
        </w:rPr>
        <w:t>（外语类考试提前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分钟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到达指定教室</w:t>
      </w:r>
      <w:r>
        <w:rPr>
          <w:rFonts w:ascii="仿宋" w:eastAsia="仿宋" w:hAnsi="仿宋" w:hint="eastAsia"/>
          <w:sz w:val="32"/>
          <w:szCs w:val="32"/>
        </w:rPr>
        <w:t>，</w:t>
      </w:r>
      <w:r w:rsidR="0011500A">
        <w:rPr>
          <w:rFonts w:ascii="仿宋" w:eastAsia="仿宋" w:hAnsi="仿宋" w:cs="Arial" w:hint="eastAsia"/>
          <w:sz w:val="32"/>
          <w:szCs w:val="32"/>
        </w:rPr>
        <w:t>切勿</w:t>
      </w:r>
      <w:r>
        <w:rPr>
          <w:rFonts w:ascii="仿宋" w:eastAsia="仿宋" w:hAnsi="仿宋" w:cs="Arial" w:hint="eastAsia"/>
          <w:sz w:val="32"/>
          <w:szCs w:val="32"/>
        </w:rPr>
        <w:t>坐错考场（一旦坐错考场，以“缺考”处理），</w:t>
      </w:r>
      <w:r w:rsidRPr="00A45AFB">
        <w:rPr>
          <w:rFonts w:ascii="仿宋" w:eastAsia="仿宋" w:hAnsi="仿宋" w:hint="eastAsia"/>
          <w:sz w:val="32"/>
          <w:szCs w:val="32"/>
        </w:rPr>
        <w:t>鉴于英语听力类考试的特殊性，考试开始后严禁迟到考生进入考场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07607" w:rsidRDefault="00D55D0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45AFB">
        <w:rPr>
          <w:rFonts w:ascii="仿宋" w:eastAsia="仿宋" w:hAnsi="仿宋" w:hint="eastAsia"/>
          <w:sz w:val="32"/>
          <w:szCs w:val="32"/>
        </w:rPr>
        <w:t>4.</w:t>
      </w:r>
      <w:r w:rsidRPr="00A45AFB">
        <w:rPr>
          <w:rFonts w:ascii="仿宋" w:eastAsia="仿宋" w:hAnsi="仿宋" w:hint="eastAsia"/>
          <w:sz w:val="32"/>
          <w:szCs w:val="32"/>
        </w:rPr>
        <w:t>各学院须成立考试工作小组，</w:t>
      </w:r>
      <w:r w:rsidRPr="00A45AFB">
        <w:rPr>
          <w:rFonts w:ascii="仿宋" w:eastAsia="仿宋" w:hAnsi="仿宋" w:hint="eastAsia"/>
          <w:sz w:val="32"/>
          <w:szCs w:val="32"/>
        </w:rPr>
        <w:t>组织教师学习</w:t>
      </w:r>
      <w:r>
        <w:rPr>
          <w:rFonts w:ascii="仿宋" w:eastAsia="仿宋" w:hAnsi="仿宋"/>
          <w:sz w:val="32"/>
          <w:szCs w:val="32"/>
        </w:rPr>
        <w:t>《山东理工大学课程考试管理工作实施细则》（鲁理</w:t>
      </w:r>
      <w:r>
        <w:rPr>
          <w:rFonts w:ascii="仿宋" w:eastAsia="仿宋" w:hAnsi="仿宋" w:hint="eastAsia"/>
          <w:sz w:val="32"/>
          <w:szCs w:val="32"/>
        </w:rPr>
        <w:t>工大办发〔</w:t>
      </w: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18</w:t>
      </w:r>
      <w:r>
        <w:rPr>
          <w:rFonts w:ascii="仿宋" w:eastAsia="仿宋" w:hAnsi="仿宋"/>
          <w:sz w:val="32"/>
          <w:szCs w:val="32"/>
        </w:rPr>
        <w:t>号）</w:t>
      </w:r>
      <w:r>
        <w:rPr>
          <w:rFonts w:ascii="仿宋" w:eastAsia="仿宋" w:hAnsi="仿宋" w:hint="eastAsia"/>
          <w:sz w:val="32"/>
          <w:szCs w:val="32"/>
        </w:rPr>
        <w:t>，《</w:t>
      </w:r>
      <w:r>
        <w:rPr>
          <w:rFonts w:ascii="仿宋" w:eastAsia="仿宋" w:hAnsi="仿宋" w:hint="eastAsia"/>
          <w:sz w:val="32"/>
          <w:szCs w:val="32"/>
        </w:rPr>
        <w:t>监考工作要点及操作规程</w:t>
      </w:r>
      <w:r>
        <w:rPr>
          <w:rFonts w:ascii="仿宋" w:eastAsia="仿宋" w:hAnsi="仿宋" w:hint="eastAsia"/>
          <w:sz w:val="32"/>
          <w:szCs w:val="32"/>
        </w:rPr>
        <w:t>》（见附件</w:t>
      </w:r>
      <w:r w:rsidR="0011500A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），</w:t>
      </w:r>
      <w:r w:rsidRPr="00A45AFB">
        <w:rPr>
          <w:rFonts w:ascii="仿宋" w:eastAsia="仿宋" w:hAnsi="仿宋" w:hint="eastAsia"/>
          <w:sz w:val="32"/>
          <w:szCs w:val="32"/>
        </w:rPr>
        <w:t>做好相关考试工作，</w:t>
      </w:r>
      <w:r w:rsidRPr="00A45AFB">
        <w:rPr>
          <w:rFonts w:ascii="仿宋" w:eastAsia="仿宋" w:hAnsi="仿宋" w:hint="eastAsia"/>
          <w:sz w:val="32"/>
          <w:szCs w:val="32"/>
        </w:rPr>
        <w:lastRenderedPageBreak/>
        <w:t>考试期间加强监督和巡查。</w:t>
      </w:r>
    </w:p>
    <w:p w:rsidR="00A07607" w:rsidRDefault="00D55D0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各学院根据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-202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学年第</w:t>
      </w: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学期二次考试安排表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（附件</w:t>
      </w:r>
      <w:r w:rsidR="0011500A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）安排好监</w:t>
      </w:r>
      <w:r>
        <w:rPr>
          <w:rFonts w:ascii="仿宋" w:eastAsia="仿宋" w:hAnsi="仿宋" w:hint="eastAsia"/>
          <w:sz w:val="32"/>
          <w:szCs w:val="32"/>
        </w:rPr>
        <w:t>考教师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/>
          <w:sz w:val="32"/>
          <w:szCs w:val="32"/>
        </w:rPr>
        <w:t>提醒监考教师提前</w:t>
      </w:r>
      <w:r>
        <w:rPr>
          <w:rFonts w:ascii="仿宋" w:eastAsia="仿宋" w:hAnsi="仿宋"/>
          <w:sz w:val="32"/>
          <w:szCs w:val="32"/>
        </w:rPr>
        <w:t>15</w:t>
      </w:r>
      <w:r>
        <w:rPr>
          <w:rFonts w:ascii="仿宋" w:eastAsia="仿宋" w:hAnsi="仿宋"/>
          <w:sz w:val="32"/>
          <w:szCs w:val="32"/>
        </w:rPr>
        <w:t>分钟</w:t>
      </w:r>
      <w:r>
        <w:rPr>
          <w:rFonts w:ascii="仿宋" w:eastAsia="仿宋" w:hAnsi="仿宋" w:hint="eastAsia"/>
          <w:sz w:val="32"/>
          <w:szCs w:val="32"/>
        </w:rPr>
        <w:t>（外语类考试提前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分钟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到达考场，务必在开考前认</w:t>
      </w:r>
      <w:r>
        <w:rPr>
          <w:rFonts w:ascii="仿宋" w:eastAsia="仿宋" w:hAnsi="仿宋" w:hint="eastAsia"/>
          <w:sz w:val="32"/>
          <w:szCs w:val="32"/>
        </w:rPr>
        <w:t>真核对学生证件，严格规范履行监考职责，杜绝出现学生替考等情况。</w:t>
      </w:r>
    </w:p>
    <w:p w:rsidR="00A07607" w:rsidRDefault="00D55D0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公共</w:t>
      </w:r>
      <w:r>
        <w:rPr>
          <w:rFonts w:ascii="仿宋" w:eastAsia="仿宋" w:hAnsi="仿宋"/>
          <w:sz w:val="32"/>
          <w:szCs w:val="32"/>
        </w:rPr>
        <w:t>体育课西校区请于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日（第二周周</w:t>
      </w:r>
      <w:r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/>
          <w:sz w:val="32"/>
          <w:szCs w:val="32"/>
        </w:rPr>
        <w:t>）上午</w:t>
      </w:r>
      <w:r>
        <w:rPr>
          <w:rFonts w:ascii="仿宋" w:eastAsia="仿宋" w:hAnsi="仿宋"/>
          <w:sz w:val="32"/>
          <w:szCs w:val="32"/>
        </w:rPr>
        <w:t>8: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前在西校区第四体育场进行考试；东校区请于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日（第二周周</w:t>
      </w:r>
      <w:r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/>
          <w:sz w:val="32"/>
          <w:szCs w:val="32"/>
        </w:rPr>
        <w:t>）上午</w:t>
      </w:r>
      <w:r>
        <w:rPr>
          <w:rFonts w:ascii="仿宋" w:eastAsia="仿宋" w:hAnsi="仿宋"/>
          <w:sz w:val="32"/>
          <w:szCs w:val="32"/>
        </w:rPr>
        <w:t>8: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前在东校区体育场进行考试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请考生携带校园卡、身份证，提前半小时到达场地，做好准备活动。</w:t>
      </w:r>
    </w:p>
    <w:p w:rsidR="00A07607" w:rsidRDefault="00D55D0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r w:rsidRPr="00A45AFB">
        <w:rPr>
          <w:rFonts w:ascii="仿宋" w:eastAsia="仿宋" w:hAnsi="仿宋" w:hint="eastAsia"/>
          <w:sz w:val="32"/>
          <w:szCs w:val="32"/>
        </w:rPr>
        <w:t>7.</w:t>
      </w:r>
      <w:r w:rsidRPr="00A45AFB">
        <w:rPr>
          <w:rFonts w:ascii="仿宋" w:eastAsia="仿宋" w:hAnsi="仿宋" w:hint="eastAsia"/>
          <w:sz w:val="32"/>
          <w:szCs w:val="32"/>
        </w:rPr>
        <w:t>对于因疫情防控不能及时返校的学生，由学生所属学院与开课学院及时沟通，再由开课学院在线上安排考试。</w:t>
      </w:r>
    </w:p>
    <w:bookmarkEnd w:id="0"/>
    <w:p w:rsidR="00A07607" w:rsidRDefault="00D55D0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所有试卷按评估要求评阅，登录成绩后</w:t>
      </w:r>
      <w:r w:rsidR="0011500A">
        <w:rPr>
          <w:rFonts w:ascii="仿宋" w:eastAsia="仿宋" w:hAnsi="仿宋" w:hint="eastAsia"/>
          <w:sz w:val="32"/>
          <w:szCs w:val="32"/>
        </w:rPr>
        <w:t>由</w:t>
      </w:r>
      <w:r>
        <w:rPr>
          <w:rFonts w:ascii="仿宋" w:eastAsia="仿宋" w:hAnsi="仿宋"/>
          <w:sz w:val="32"/>
          <w:szCs w:val="32"/>
        </w:rPr>
        <w:t>课程所在学院存</w:t>
      </w:r>
      <w:r>
        <w:rPr>
          <w:rFonts w:ascii="仿宋" w:eastAsia="仿宋" w:hAnsi="仿宋" w:hint="eastAsia"/>
          <w:sz w:val="32"/>
          <w:szCs w:val="32"/>
        </w:rPr>
        <w:t>档。</w:t>
      </w:r>
    </w:p>
    <w:p w:rsidR="00A07607" w:rsidRDefault="00D55D0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所有学生的考试成绩于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日（第</w:t>
      </w: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/>
          <w:sz w:val="32"/>
          <w:szCs w:val="32"/>
        </w:rPr>
        <w:t>周周</w:t>
      </w:r>
      <w:r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/>
          <w:sz w:val="32"/>
          <w:szCs w:val="32"/>
        </w:rPr>
        <w:t>）前提交</w:t>
      </w:r>
      <w:proofErr w:type="gramStart"/>
      <w:r>
        <w:rPr>
          <w:rFonts w:ascii="仿宋" w:eastAsia="仿宋" w:hAnsi="仿宋" w:hint="eastAsia"/>
          <w:sz w:val="32"/>
          <w:szCs w:val="32"/>
        </w:rPr>
        <w:t>至教学</w:t>
      </w:r>
      <w:proofErr w:type="gramEnd"/>
      <w:r>
        <w:rPr>
          <w:rFonts w:ascii="仿宋" w:eastAsia="仿宋" w:hAnsi="仿宋" w:hint="eastAsia"/>
          <w:sz w:val="32"/>
          <w:szCs w:val="32"/>
        </w:rPr>
        <w:t>综合信息服务平台。</w:t>
      </w:r>
    </w:p>
    <w:p w:rsidR="00A07607" w:rsidRDefault="00D55D0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联系地址：教务处教学运行中心（鸿远楼西侧</w:t>
      </w:r>
      <w:r>
        <w:rPr>
          <w:rFonts w:ascii="仿宋" w:eastAsia="仿宋" w:hAnsi="仿宋"/>
          <w:sz w:val="32"/>
          <w:szCs w:val="32"/>
        </w:rPr>
        <w:t>311</w:t>
      </w:r>
      <w:r>
        <w:rPr>
          <w:rFonts w:ascii="仿宋" w:eastAsia="仿宋" w:hAnsi="仿宋"/>
          <w:sz w:val="32"/>
          <w:szCs w:val="32"/>
        </w:rPr>
        <w:t>）</w:t>
      </w:r>
    </w:p>
    <w:p w:rsidR="00A07607" w:rsidRDefault="00D55D0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联系人：杨晓兵</w:t>
      </w:r>
    </w:p>
    <w:p w:rsidR="00A07607" w:rsidRDefault="00D55D0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/>
          <w:sz w:val="32"/>
          <w:szCs w:val="32"/>
        </w:rPr>
        <w:t>278</w:t>
      </w:r>
      <w:r>
        <w:rPr>
          <w:rFonts w:ascii="仿宋" w:eastAsia="仿宋" w:hAnsi="仿宋" w:hint="eastAsia"/>
          <w:sz w:val="32"/>
          <w:szCs w:val="32"/>
        </w:rPr>
        <w:t>1326</w:t>
      </w:r>
    </w:p>
    <w:p w:rsidR="0011500A" w:rsidRDefault="00D55D0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11500A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  <w:r w:rsidR="0011500A">
        <w:rPr>
          <w:rFonts w:ascii="仿宋" w:eastAsia="仿宋" w:hAnsi="仿宋" w:hint="eastAsia"/>
          <w:sz w:val="32"/>
          <w:szCs w:val="32"/>
        </w:rPr>
        <w:t>监考工作要点及操作规程</w:t>
      </w:r>
    </w:p>
    <w:p w:rsidR="00A07607" w:rsidRDefault="0011500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  <w:r w:rsidR="00D55D0B">
        <w:rPr>
          <w:rFonts w:ascii="仿宋" w:eastAsia="仿宋" w:hAnsi="仿宋"/>
          <w:sz w:val="32"/>
          <w:szCs w:val="32"/>
        </w:rPr>
        <w:t>202</w:t>
      </w:r>
      <w:r w:rsidR="00D55D0B">
        <w:rPr>
          <w:rFonts w:ascii="仿宋" w:eastAsia="仿宋" w:hAnsi="仿宋" w:hint="eastAsia"/>
          <w:sz w:val="32"/>
          <w:szCs w:val="32"/>
        </w:rPr>
        <w:t>1</w:t>
      </w:r>
      <w:r w:rsidR="00D55D0B">
        <w:rPr>
          <w:rFonts w:ascii="仿宋" w:eastAsia="仿宋" w:hAnsi="仿宋"/>
          <w:sz w:val="32"/>
          <w:szCs w:val="32"/>
        </w:rPr>
        <w:t>-202</w:t>
      </w:r>
      <w:r w:rsidR="00D55D0B">
        <w:rPr>
          <w:rFonts w:ascii="仿宋" w:eastAsia="仿宋" w:hAnsi="仿宋" w:hint="eastAsia"/>
          <w:sz w:val="32"/>
          <w:szCs w:val="32"/>
        </w:rPr>
        <w:t>2</w:t>
      </w:r>
      <w:r w:rsidR="00D55D0B">
        <w:rPr>
          <w:rFonts w:ascii="仿宋" w:eastAsia="仿宋" w:hAnsi="仿宋"/>
          <w:sz w:val="32"/>
          <w:szCs w:val="32"/>
        </w:rPr>
        <w:t>学年第</w:t>
      </w:r>
      <w:r w:rsidR="00D55D0B">
        <w:rPr>
          <w:rFonts w:ascii="仿宋" w:eastAsia="仿宋" w:hAnsi="仿宋" w:hint="eastAsia"/>
          <w:sz w:val="32"/>
          <w:szCs w:val="32"/>
        </w:rPr>
        <w:t>二</w:t>
      </w:r>
      <w:r w:rsidR="00D55D0B">
        <w:rPr>
          <w:rFonts w:ascii="仿宋" w:eastAsia="仿宋" w:hAnsi="仿宋"/>
          <w:sz w:val="32"/>
          <w:szCs w:val="32"/>
        </w:rPr>
        <w:t>学期二次考试安排表</w:t>
      </w:r>
    </w:p>
    <w:p w:rsidR="0011500A" w:rsidRDefault="0011500A">
      <w:pPr>
        <w:adjustRightInd w:val="0"/>
        <w:snapToGrid w:val="0"/>
        <w:spacing w:line="560" w:lineRule="exact"/>
        <w:ind w:firstLineChars="1500" w:firstLine="4800"/>
        <w:jc w:val="left"/>
        <w:rPr>
          <w:rFonts w:ascii="仿宋" w:eastAsia="仿宋" w:hAnsi="仿宋"/>
          <w:sz w:val="32"/>
          <w:szCs w:val="32"/>
        </w:rPr>
      </w:pPr>
    </w:p>
    <w:p w:rsidR="00A07607" w:rsidRDefault="00D55D0B" w:rsidP="0011500A">
      <w:pPr>
        <w:adjustRightInd w:val="0"/>
        <w:snapToGrid w:val="0"/>
        <w:spacing w:line="560" w:lineRule="exact"/>
        <w:ind w:firstLineChars="1700" w:firstLine="54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教务处</w:t>
      </w:r>
    </w:p>
    <w:p w:rsidR="00A07607" w:rsidRDefault="00D55D0B">
      <w:pPr>
        <w:wordWrap w:val="0"/>
        <w:adjustRightInd w:val="0"/>
        <w:snapToGrid w:val="0"/>
        <w:spacing w:line="560" w:lineRule="exact"/>
        <w:ind w:firstLineChars="1500" w:firstLine="480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 xml:space="preserve">      </w:t>
      </w:r>
    </w:p>
    <w:p w:rsidR="00A07607" w:rsidRDefault="00A07607">
      <w:pPr>
        <w:spacing w:line="590" w:lineRule="exact"/>
        <w:jc w:val="center"/>
        <w:rPr>
          <w:rFonts w:ascii="仿宋" w:eastAsia="仿宋" w:hAnsi="仿宋"/>
          <w:sz w:val="32"/>
          <w:szCs w:val="32"/>
        </w:rPr>
      </w:pPr>
    </w:p>
    <w:p w:rsidR="00A07607" w:rsidRDefault="00A07607"/>
    <w:sectPr w:rsidR="00A07607"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’Times New Roman’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E6851"/>
    <w:rsid w:val="0011500A"/>
    <w:rsid w:val="00A07607"/>
    <w:rsid w:val="00A45AFB"/>
    <w:rsid w:val="00D55D0B"/>
    <w:rsid w:val="0B964496"/>
    <w:rsid w:val="22AE6851"/>
    <w:rsid w:val="3E500D27"/>
    <w:rsid w:val="6915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F1E026-1B46-438F-A55E-A403E425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854</Characters>
  <Application>Microsoft Office Word</Application>
  <DocSecurity>0</DocSecurity>
  <Lines>7</Lines>
  <Paragraphs>2</Paragraphs>
  <ScaleCrop>false</ScaleCrop>
  <Company>微软中国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茹海</dc:creator>
  <cp:lastModifiedBy>微软用户</cp:lastModifiedBy>
  <cp:revision>4</cp:revision>
  <cp:lastPrinted>2022-02-20T02:29:00Z</cp:lastPrinted>
  <dcterms:created xsi:type="dcterms:W3CDTF">2022-02-19T09:53:00Z</dcterms:created>
  <dcterms:modified xsi:type="dcterms:W3CDTF">2022-02-20T02:30:00Z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7B4FBCCD6CE4442C956852FB4F253251</vt:lpwstr>
  </property>
</Properties>
</file>